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769" w:rsidRDefault="00916769" w:rsidP="00065A65">
      <w:pPr>
        <w:jc w:val="center"/>
        <w:rPr>
          <w:rFonts w:ascii="宋体" w:cs="Times New Roman" w:hint="eastAsia"/>
          <w:b/>
          <w:bCs/>
          <w:sz w:val="32"/>
          <w:szCs w:val="32"/>
        </w:rPr>
      </w:pPr>
      <w:bookmarkStart w:id="0" w:name="_GoBack"/>
      <w:bookmarkEnd w:id="0"/>
    </w:p>
    <w:p w:rsidR="00916769" w:rsidRDefault="00916769" w:rsidP="00065A65">
      <w:pPr>
        <w:jc w:val="center"/>
        <w:rPr>
          <w:rFonts w:ascii="宋体" w:cs="Times New Roman"/>
          <w:b/>
          <w:bCs/>
          <w:sz w:val="32"/>
          <w:szCs w:val="32"/>
        </w:rPr>
      </w:pPr>
      <w:r w:rsidRPr="00576F2C">
        <w:rPr>
          <w:rFonts w:ascii="宋体" w:hAnsi="宋体" w:cs="宋体" w:hint="eastAsia"/>
          <w:b/>
          <w:bCs/>
          <w:sz w:val="32"/>
          <w:szCs w:val="32"/>
        </w:rPr>
        <w:t>关于家具装具类固定资产预约</w:t>
      </w:r>
      <w:r>
        <w:rPr>
          <w:rFonts w:ascii="宋体" w:hAnsi="宋体" w:cs="宋体" w:hint="eastAsia"/>
          <w:b/>
          <w:bCs/>
          <w:sz w:val="32"/>
          <w:szCs w:val="32"/>
        </w:rPr>
        <w:t>报销</w:t>
      </w:r>
      <w:r w:rsidRPr="00576F2C">
        <w:rPr>
          <w:rFonts w:ascii="宋体" w:hAnsi="宋体" w:cs="宋体" w:hint="eastAsia"/>
          <w:b/>
          <w:bCs/>
          <w:sz w:val="32"/>
          <w:szCs w:val="32"/>
        </w:rPr>
        <w:t>流程变更</w:t>
      </w:r>
      <w:r>
        <w:rPr>
          <w:rFonts w:ascii="宋体" w:hAnsi="宋体" w:cs="宋体" w:hint="eastAsia"/>
          <w:b/>
          <w:bCs/>
          <w:sz w:val="32"/>
          <w:szCs w:val="32"/>
        </w:rPr>
        <w:t>的</w:t>
      </w:r>
      <w:r w:rsidRPr="00576F2C">
        <w:rPr>
          <w:rFonts w:ascii="宋体" w:hAnsi="宋体" w:cs="宋体" w:hint="eastAsia"/>
          <w:b/>
          <w:bCs/>
          <w:sz w:val="32"/>
          <w:szCs w:val="32"/>
        </w:rPr>
        <w:t>通知</w:t>
      </w:r>
    </w:p>
    <w:p w:rsidR="00916769" w:rsidRPr="007C5F8F" w:rsidRDefault="00916769" w:rsidP="00065A65">
      <w:pPr>
        <w:rPr>
          <w:rFonts w:ascii="宋体" w:cs="Times New Roman"/>
          <w:b/>
          <w:bCs/>
          <w:sz w:val="28"/>
          <w:szCs w:val="28"/>
        </w:rPr>
      </w:pPr>
      <w:r w:rsidRPr="007C5F8F">
        <w:rPr>
          <w:rFonts w:ascii="宋体" w:hAnsi="宋体" w:cs="宋体" w:hint="eastAsia"/>
          <w:b/>
          <w:bCs/>
          <w:sz w:val="28"/>
          <w:szCs w:val="28"/>
        </w:rPr>
        <w:t>全校各单位：</w:t>
      </w:r>
    </w:p>
    <w:p w:rsidR="00916769" w:rsidRPr="00576F2C" w:rsidRDefault="00916769" w:rsidP="00B07861">
      <w:pPr>
        <w:ind w:firstLineChars="200" w:firstLine="560"/>
        <w:rPr>
          <w:rFonts w:ascii="宋体" w:cs="Times New Roman"/>
          <w:sz w:val="28"/>
          <w:szCs w:val="28"/>
        </w:rPr>
      </w:pPr>
      <w:r w:rsidRPr="00576F2C">
        <w:rPr>
          <w:rFonts w:ascii="宋体" w:hAnsi="宋体" w:cs="宋体" w:hint="eastAsia"/>
          <w:sz w:val="28"/>
          <w:szCs w:val="28"/>
        </w:rPr>
        <w:t>家具装具类固定资产管理系统</w:t>
      </w:r>
      <w:r>
        <w:rPr>
          <w:rFonts w:ascii="宋体" w:hAnsi="宋体" w:cs="宋体" w:hint="eastAsia"/>
          <w:sz w:val="28"/>
          <w:szCs w:val="28"/>
        </w:rPr>
        <w:t>已和</w:t>
      </w:r>
      <w:r w:rsidRPr="00576F2C">
        <w:rPr>
          <w:rFonts w:ascii="宋体" w:hAnsi="宋体" w:cs="宋体" w:hint="eastAsia"/>
          <w:sz w:val="28"/>
          <w:szCs w:val="28"/>
        </w:rPr>
        <w:t>财务系统</w:t>
      </w:r>
      <w:r>
        <w:rPr>
          <w:rFonts w:ascii="宋体" w:hAnsi="宋体" w:cs="宋体" w:hint="eastAsia"/>
          <w:sz w:val="28"/>
          <w:szCs w:val="28"/>
        </w:rPr>
        <w:t>实现了系统</w:t>
      </w:r>
      <w:r w:rsidRPr="00576F2C">
        <w:rPr>
          <w:rFonts w:ascii="宋体" w:hAnsi="宋体" w:cs="宋体" w:hint="eastAsia"/>
          <w:sz w:val="28"/>
          <w:szCs w:val="28"/>
        </w:rPr>
        <w:t>对接，预约</w:t>
      </w:r>
      <w:r>
        <w:rPr>
          <w:rFonts w:ascii="宋体" w:hAnsi="宋体" w:cs="宋体" w:hint="eastAsia"/>
          <w:sz w:val="28"/>
          <w:szCs w:val="28"/>
        </w:rPr>
        <w:t>报销</w:t>
      </w:r>
      <w:r w:rsidRPr="00576F2C">
        <w:rPr>
          <w:rFonts w:ascii="宋体" w:hAnsi="宋体" w:cs="宋体" w:hint="eastAsia"/>
          <w:sz w:val="28"/>
          <w:szCs w:val="28"/>
        </w:rPr>
        <w:t>流程发生</w:t>
      </w:r>
      <w:r>
        <w:rPr>
          <w:rFonts w:ascii="宋体" w:hAnsi="宋体" w:cs="宋体" w:hint="eastAsia"/>
          <w:sz w:val="28"/>
          <w:szCs w:val="28"/>
        </w:rPr>
        <w:t>了</w:t>
      </w:r>
      <w:r w:rsidRPr="00576F2C">
        <w:rPr>
          <w:rFonts w:ascii="宋体" w:hAnsi="宋体" w:cs="宋体" w:hint="eastAsia"/>
          <w:sz w:val="28"/>
          <w:szCs w:val="28"/>
        </w:rPr>
        <w:t>改变，现将</w:t>
      </w:r>
      <w:r w:rsidRPr="004A319F">
        <w:rPr>
          <w:rFonts w:ascii="宋体" w:hAnsi="宋体" w:cs="宋体" w:hint="eastAsia"/>
          <w:b/>
          <w:bCs/>
          <w:sz w:val="32"/>
          <w:szCs w:val="32"/>
        </w:rPr>
        <w:t>国资办</w:t>
      </w:r>
      <w:r w:rsidRPr="001E2300">
        <w:rPr>
          <w:rFonts w:ascii="宋体" w:hAnsi="宋体" w:cs="宋体" w:hint="eastAsia"/>
          <w:sz w:val="28"/>
          <w:szCs w:val="28"/>
        </w:rPr>
        <w:t>负责登记管</w:t>
      </w:r>
      <w:r w:rsidRPr="00576F2C">
        <w:rPr>
          <w:rFonts w:ascii="宋体" w:hAnsi="宋体" w:cs="宋体" w:hint="eastAsia"/>
          <w:sz w:val="28"/>
          <w:szCs w:val="28"/>
        </w:rPr>
        <w:t>理的</w:t>
      </w:r>
      <w:r w:rsidRPr="001E2300">
        <w:rPr>
          <w:rFonts w:ascii="宋体" w:hAnsi="宋体" w:cs="宋体" w:hint="eastAsia"/>
          <w:b/>
          <w:bCs/>
          <w:sz w:val="32"/>
          <w:szCs w:val="32"/>
        </w:rPr>
        <w:t>家具装具类固定资产</w:t>
      </w:r>
      <w:r w:rsidRPr="00576F2C">
        <w:rPr>
          <w:rFonts w:ascii="宋体" w:hAnsi="宋体" w:cs="宋体" w:hint="eastAsia"/>
          <w:sz w:val="28"/>
          <w:szCs w:val="28"/>
        </w:rPr>
        <w:t>网上预约报销相关事项通知如下：</w:t>
      </w:r>
    </w:p>
    <w:p w:rsidR="00916769" w:rsidRPr="00576F2C" w:rsidRDefault="00916769" w:rsidP="00B07861">
      <w:pPr>
        <w:ind w:firstLineChars="200" w:firstLine="562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资产</w:t>
      </w:r>
      <w:r w:rsidRPr="001E2300">
        <w:rPr>
          <w:rFonts w:ascii="宋体" w:hAnsi="宋体" w:cs="宋体" w:hint="eastAsia"/>
          <w:b/>
          <w:bCs/>
          <w:sz w:val="28"/>
          <w:szCs w:val="28"/>
        </w:rPr>
        <w:t>财政分类：</w:t>
      </w:r>
      <w:r w:rsidRPr="00576F2C">
        <w:rPr>
          <w:rFonts w:ascii="宋体" w:hAnsi="宋体" w:cs="宋体" w:hint="eastAsia"/>
          <w:sz w:val="28"/>
          <w:szCs w:val="28"/>
        </w:rPr>
        <w:t>家具用具装具动植物；</w:t>
      </w:r>
    </w:p>
    <w:p w:rsidR="00916769" w:rsidRPr="00576F2C" w:rsidRDefault="00916769" w:rsidP="00B07861">
      <w:pPr>
        <w:ind w:firstLineChars="200" w:firstLine="562"/>
        <w:rPr>
          <w:rFonts w:ascii="宋体" w:cs="Times New Roman"/>
          <w:sz w:val="28"/>
          <w:szCs w:val="28"/>
        </w:rPr>
      </w:pPr>
      <w:r w:rsidRPr="001E2300">
        <w:rPr>
          <w:rFonts w:ascii="宋体" w:hAnsi="宋体" w:cs="宋体" w:hint="eastAsia"/>
          <w:b/>
          <w:bCs/>
          <w:sz w:val="28"/>
          <w:szCs w:val="28"/>
        </w:rPr>
        <w:t>东南大学家具入账单单据号：</w:t>
      </w:r>
      <w:r w:rsidRPr="00576F2C">
        <w:rPr>
          <w:rFonts w:ascii="宋体" w:hAnsi="宋体" w:cs="宋体" w:hint="eastAsia"/>
          <w:sz w:val="28"/>
          <w:szCs w:val="28"/>
        </w:rPr>
        <w:t>登记表右上角单据号带“</w:t>
      </w:r>
      <w:r w:rsidRPr="00576F2C">
        <w:rPr>
          <w:rFonts w:ascii="宋体" w:hAnsi="宋体" w:cs="宋体"/>
          <w:sz w:val="28"/>
          <w:szCs w:val="28"/>
        </w:rPr>
        <w:t>J</w:t>
      </w:r>
      <w:r w:rsidRPr="00576F2C">
        <w:rPr>
          <w:rFonts w:ascii="宋体" w:hAnsi="宋体" w:cs="宋体" w:hint="eastAsia"/>
          <w:sz w:val="28"/>
          <w:szCs w:val="28"/>
        </w:rPr>
        <w:t>”标识，例如：</w:t>
      </w:r>
      <w:r w:rsidRPr="00576F2C">
        <w:rPr>
          <w:rFonts w:ascii="宋体" w:hAnsi="宋体" w:cs="宋体"/>
          <w:sz w:val="28"/>
          <w:szCs w:val="28"/>
        </w:rPr>
        <w:t>18000001J</w:t>
      </w:r>
      <w:r w:rsidRPr="00576F2C">
        <w:rPr>
          <w:rFonts w:ascii="宋体" w:hAnsi="宋体" w:cs="宋体" w:hint="eastAsia"/>
          <w:sz w:val="28"/>
          <w:szCs w:val="28"/>
        </w:rPr>
        <w:t>；</w:t>
      </w:r>
    </w:p>
    <w:p w:rsidR="00916769" w:rsidRPr="00576F2C" w:rsidRDefault="00916769" w:rsidP="00B07861">
      <w:pPr>
        <w:ind w:firstLineChars="200" w:firstLine="562"/>
        <w:rPr>
          <w:rFonts w:ascii="宋体" w:cs="Times New Roman"/>
          <w:sz w:val="28"/>
          <w:szCs w:val="28"/>
        </w:rPr>
      </w:pPr>
      <w:r w:rsidRPr="001E2300">
        <w:rPr>
          <w:rFonts w:ascii="宋体" w:hAnsi="宋体" w:cs="宋体" w:hint="eastAsia"/>
          <w:b/>
          <w:bCs/>
          <w:sz w:val="28"/>
          <w:szCs w:val="28"/>
        </w:rPr>
        <w:t>预约流程：</w:t>
      </w:r>
      <w:r w:rsidRPr="00576F2C">
        <w:rPr>
          <w:rFonts w:ascii="宋体" w:hAnsi="宋体" w:cs="宋体" w:hint="eastAsia"/>
          <w:sz w:val="28"/>
          <w:szCs w:val="28"/>
        </w:rPr>
        <w:t>点击日常报销业务</w:t>
      </w:r>
      <w:r w:rsidRPr="00576F2C">
        <w:rPr>
          <w:rFonts w:ascii="宋体" w:cs="宋体"/>
          <w:sz w:val="28"/>
          <w:szCs w:val="28"/>
        </w:rPr>
        <w:t>-</w:t>
      </w:r>
      <w:r w:rsidRPr="00576F2C">
        <w:rPr>
          <w:rFonts w:ascii="宋体" w:hAnsi="宋体" w:cs="宋体" w:hint="eastAsia"/>
          <w:sz w:val="28"/>
          <w:szCs w:val="28"/>
        </w:rPr>
        <w:t>固定资产</w:t>
      </w:r>
      <w:r w:rsidRPr="00576F2C">
        <w:rPr>
          <w:rFonts w:ascii="宋体" w:cs="宋体"/>
          <w:sz w:val="28"/>
          <w:szCs w:val="28"/>
        </w:rPr>
        <w:t>-</w:t>
      </w:r>
      <w:r>
        <w:rPr>
          <w:rFonts w:ascii="宋体" w:hAnsi="宋体" w:cs="宋体" w:hint="eastAsia"/>
          <w:sz w:val="28"/>
          <w:szCs w:val="28"/>
        </w:rPr>
        <w:t>办公家具填写栏，系统自动跳转至“资产单据</w:t>
      </w:r>
      <w:r w:rsidRPr="00576F2C">
        <w:rPr>
          <w:rFonts w:ascii="宋体" w:hAnsi="宋体" w:cs="宋体" w:hint="eastAsia"/>
          <w:sz w:val="28"/>
          <w:szCs w:val="28"/>
        </w:rPr>
        <w:t>号</w:t>
      </w:r>
      <w:r>
        <w:rPr>
          <w:rFonts w:ascii="宋体" w:hAnsi="宋体" w:cs="宋体" w:hint="eastAsia"/>
          <w:sz w:val="28"/>
          <w:szCs w:val="28"/>
        </w:rPr>
        <w:t>”</w:t>
      </w:r>
      <w:r w:rsidRPr="00576F2C">
        <w:rPr>
          <w:rFonts w:ascii="宋体" w:hAnsi="宋体" w:cs="宋体" w:hint="eastAsia"/>
          <w:sz w:val="28"/>
          <w:szCs w:val="28"/>
        </w:rPr>
        <w:t>查询页面，在搜索栏中填入</w:t>
      </w:r>
      <w:r>
        <w:rPr>
          <w:rFonts w:ascii="宋体" w:hAnsi="宋体" w:cs="宋体" w:hint="eastAsia"/>
          <w:sz w:val="28"/>
          <w:szCs w:val="28"/>
        </w:rPr>
        <w:t>“</w:t>
      </w:r>
      <w:r w:rsidRPr="00576F2C">
        <w:rPr>
          <w:rFonts w:ascii="宋体" w:hAnsi="宋体" w:cs="宋体" w:hint="eastAsia"/>
          <w:sz w:val="28"/>
          <w:szCs w:val="28"/>
        </w:rPr>
        <w:t>资产单据号</w:t>
      </w:r>
      <w:r>
        <w:rPr>
          <w:rFonts w:ascii="宋体" w:hAnsi="宋体" w:cs="宋体" w:hint="eastAsia"/>
          <w:sz w:val="28"/>
          <w:szCs w:val="28"/>
        </w:rPr>
        <w:t>”</w:t>
      </w:r>
      <w:r w:rsidRPr="00576F2C">
        <w:rPr>
          <w:rFonts w:ascii="宋体" w:hAnsi="宋体" w:cs="宋体" w:hint="eastAsia"/>
          <w:sz w:val="28"/>
          <w:szCs w:val="28"/>
        </w:rPr>
        <w:t>并点击</w:t>
      </w:r>
      <w:r w:rsidRPr="009A1386">
        <w:rPr>
          <w:rFonts w:ascii="宋体" w:hAnsi="宋体" w:cs="宋体" w:hint="eastAsia"/>
          <w:b/>
          <w:bCs/>
          <w:sz w:val="28"/>
          <w:szCs w:val="28"/>
        </w:rPr>
        <w:t>查询</w:t>
      </w:r>
      <w:r w:rsidRPr="00576F2C">
        <w:rPr>
          <w:rFonts w:ascii="宋体" w:hAnsi="宋体" w:cs="宋体" w:hint="eastAsia"/>
          <w:sz w:val="28"/>
          <w:szCs w:val="28"/>
        </w:rPr>
        <w:t>（</w:t>
      </w:r>
      <w:r w:rsidRPr="001E2300">
        <w:rPr>
          <w:rFonts w:ascii="宋体" w:hAnsi="宋体" w:cs="宋体" w:hint="eastAsia"/>
          <w:b/>
          <w:bCs/>
          <w:sz w:val="30"/>
          <w:szCs w:val="30"/>
        </w:rPr>
        <w:t>只需填写相应编号数字，无需填写字母</w:t>
      </w:r>
      <w:r w:rsidRPr="00576F2C">
        <w:rPr>
          <w:rFonts w:ascii="宋体" w:hAnsi="宋体" w:cs="宋体" w:hint="eastAsia"/>
          <w:sz w:val="28"/>
          <w:szCs w:val="28"/>
        </w:rPr>
        <w:t>），选择相应资产</w:t>
      </w:r>
      <w:r>
        <w:rPr>
          <w:rFonts w:ascii="宋体" w:hAnsi="宋体" w:cs="宋体" w:hint="eastAsia"/>
          <w:sz w:val="28"/>
          <w:szCs w:val="28"/>
        </w:rPr>
        <w:t>单据</w:t>
      </w:r>
      <w:r w:rsidRPr="00576F2C">
        <w:rPr>
          <w:rFonts w:ascii="宋体" w:hAnsi="宋体" w:cs="宋体" w:hint="eastAsia"/>
          <w:sz w:val="28"/>
          <w:szCs w:val="28"/>
        </w:rPr>
        <w:t>号并保存。</w:t>
      </w:r>
    </w:p>
    <w:p w:rsidR="00916769" w:rsidRPr="00576F2C" w:rsidRDefault="00916769" w:rsidP="00B07861">
      <w:pPr>
        <w:ind w:firstLineChars="200" w:firstLine="560"/>
        <w:rPr>
          <w:rFonts w:ascii="宋体" w:cs="Times New Roman"/>
          <w:sz w:val="28"/>
          <w:szCs w:val="28"/>
        </w:rPr>
      </w:pPr>
      <w:r w:rsidRPr="00576F2C">
        <w:rPr>
          <w:rFonts w:ascii="宋体" w:hAnsi="宋体" w:cs="宋体" w:hint="eastAsia"/>
          <w:sz w:val="28"/>
          <w:szCs w:val="28"/>
        </w:rPr>
        <w:t>多个家具资产单据号输入时以</w:t>
      </w:r>
      <w:r w:rsidRPr="001E2300">
        <w:rPr>
          <w:rFonts w:ascii="宋体" w:hAnsi="宋体" w:cs="宋体" w:hint="eastAsia"/>
          <w:b/>
          <w:bCs/>
          <w:sz w:val="32"/>
          <w:szCs w:val="32"/>
        </w:rPr>
        <w:t>英文逗号</w:t>
      </w:r>
      <w:r w:rsidRPr="00576F2C">
        <w:rPr>
          <w:rFonts w:ascii="宋体" w:hAnsi="宋体" w:cs="宋体" w:hint="eastAsia"/>
          <w:sz w:val="28"/>
          <w:szCs w:val="28"/>
        </w:rPr>
        <w:t>隔开。例如：</w:t>
      </w:r>
      <w:r w:rsidRPr="00576F2C">
        <w:rPr>
          <w:rFonts w:ascii="宋体" w:hAnsi="宋体" w:cs="宋体"/>
          <w:sz w:val="28"/>
          <w:szCs w:val="28"/>
        </w:rPr>
        <w:t>18000001,18000005</w:t>
      </w:r>
      <w:r w:rsidRPr="00576F2C">
        <w:rPr>
          <w:rFonts w:ascii="宋体" w:hAnsi="宋体" w:cs="宋体" w:hint="eastAsia"/>
          <w:sz w:val="28"/>
          <w:szCs w:val="28"/>
        </w:rPr>
        <w:t>。</w:t>
      </w:r>
    </w:p>
    <w:p w:rsidR="00916769" w:rsidRPr="00576F2C" w:rsidRDefault="00916769" w:rsidP="00B07861">
      <w:pPr>
        <w:ind w:firstLineChars="200" w:firstLine="560"/>
        <w:rPr>
          <w:rFonts w:ascii="宋体" w:cs="Times New Roman"/>
          <w:sz w:val="28"/>
          <w:szCs w:val="28"/>
        </w:rPr>
      </w:pPr>
      <w:r w:rsidRPr="00576F2C">
        <w:rPr>
          <w:rFonts w:ascii="宋体" w:hAnsi="宋体" w:cs="宋体" w:hint="eastAsia"/>
          <w:sz w:val="28"/>
          <w:szCs w:val="28"/>
        </w:rPr>
        <w:t>连续家具资产单号输入时</w:t>
      </w:r>
      <w:r w:rsidRPr="001E2300">
        <w:rPr>
          <w:rFonts w:ascii="宋体" w:hAnsi="宋体" w:cs="宋体" w:hint="eastAsia"/>
          <w:b/>
          <w:bCs/>
          <w:sz w:val="30"/>
          <w:szCs w:val="30"/>
        </w:rPr>
        <w:t>以“</w:t>
      </w:r>
      <w:r w:rsidRPr="001E2300">
        <w:rPr>
          <w:rFonts w:ascii="宋体" w:cs="宋体"/>
          <w:b/>
          <w:bCs/>
          <w:sz w:val="30"/>
          <w:szCs w:val="30"/>
        </w:rPr>
        <w:t>-</w:t>
      </w:r>
      <w:r w:rsidRPr="001E2300">
        <w:rPr>
          <w:rFonts w:ascii="宋体" w:hAnsi="宋体" w:cs="宋体" w:hint="eastAsia"/>
          <w:b/>
          <w:bCs/>
          <w:sz w:val="30"/>
          <w:szCs w:val="30"/>
        </w:rPr>
        <w:t>”隔开</w:t>
      </w:r>
      <w:r w:rsidRPr="00576F2C">
        <w:rPr>
          <w:rFonts w:ascii="宋体" w:hAnsi="宋体" w:cs="宋体" w:hint="eastAsia"/>
          <w:sz w:val="28"/>
          <w:szCs w:val="28"/>
        </w:rPr>
        <w:t>。例如</w:t>
      </w:r>
      <w:r w:rsidRPr="00576F2C">
        <w:rPr>
          <w:rFonts w:ascii="宋体" w:hAnsi="宋体" w:cs="宋体"/>
          <w:sz w:val="28"/>
          <w:szCs w:val="28"/>
        </w:rPr>
        <w:t>18000010-18000015</w:t>
      </w:r>
      <w:r w:rsidRPr="00576F2C">
        <w:rPr>
          <w:rFonts w:ascii="宋体" w:hAnsi="宋体" w:cs="宋体" w:hint="eastAsia"/>
          <w:sz w:val="28"/>
          <w:szCs w:val="28"/>
        </w:rPr>
        <w:t>。</w:t>
      </w:r>
    </w:p>
    <w:p w:rsidR="00916769" w:rsidRPr="00576F2C" w:rsidRDefault="00916769" w:rsidP="00B07861">
      <w:pPr>
        <w:ind w:firstLineChars="200" w:firstLine="560"/>
        <w:rPr>
          <w:rFonts w:ascii="宋体" w:cs="Times New Roman"/>
          <w:sz w:val="28"/>
          <w:szCs w:val="28"/>
        </w:rPr>
      </w:pPr>
      <w:r w:rsidRPr="00576F2C">
        <w:rPr>
          <w:rFonts w:ascii="宋体" w:hAnsi="宋体" w:cs="宋体" w:hint="eastAsia"/>
          <w:sz w:val="28"/>
          <w:szCs w:val="28"/>
        </w:rPr>
        <w:t>提交家具装具类固定资产网约报销材料时，应按学校相关规定提供东南大学家具入账单、发票、清单明细或订单、支付记录、合同等相关附件材料。</w:t>
      </w:r>
    </w:p>
    <w:p w:rsidR="00916769" w:rsidRDefault="00916769" w:rsidP="00B07861">
      <w:pPr>
        <w:ind w:firstLineChars="1850" w:firstLine="5180"/>
        <w:rPr>
          <w:rFonts w:ascii="宋体" w:cs="Times New Roman"/>
          <w:sz w:val="28"/>
          <w:szCs w:val="28"/>
        </w:rPr>
      </w:pPr>
    </w:p>
    <w:p w:rsidR="00916769" w:rsidRPr="00576F2C" w:rsidRDefault="00916769" w:rsidP="00B07861">
      <w:pPr>
        <w:ind w:firstLineChars="1850" w:firstLine="5180"/>
        <w:rPr>
          <w:rFonts w:ascii="宋体" w:cs="Times New Roman"/>
          <w:sz w:val="28"/>
          <w:szCs w:val="28"/>
        </w:rPr>
      </w:pPr>
      <w:r w:rsidRPr="00576F2C">
        <w:rPr>
          <w:rFonts w:ascii="宋体" w:hAnsi="宋体" w:cs="宋体" w:hint="eastAsia"/>
          <w:sz w:val="28"/>
          <w:szCs w:val="28"/>
        </w:rPr>
        <w:t>东南大学财务处</w:t>
      </w:r>
      <w:r w:rsidRPr="00576F2C">
        <w:rPr>
          <w:rFonts w:ascii="宋体" w:hAnsi="宋体" w:cs="宋体"/>
          <w:sz w:val="28"/>
          <w:szCs w:val="28"/>
        </w:rPr>
        <w:t xml:space="preserve"> </w:t>
      </w:r>
    </w:p>
    <w:p w:rsidR="00916769" w:rsidRPr="00576F2C" w:rsidRDefault="00916769" w:rsidP="00E635FC">
      <w:pPr>
        <w:ind w:firstLineChars="1850" w:firstLine="5180"/>
        <w:rPr>
          <w:rFonts w:ascii="宋体" w:cs="Times New Roman"/>
          <w:sz w:val="28"/>
          <w:szCs w:val="28"/>
        </w:rPr>
      </w:pPr>
      <w:r w:rsidRPr="00576F2C">
        <w:rPr>
          <w:rFonts w:ascii="宋体" w:hAnsi="宋体" w:cs="宋体"/>
          <w:sz w:val="28"/>
          <w:szCs w:val="28"/>
        </w:rPr>
        <w:t>2018</w:t>
      </w:r>
      <w:r w:rsidRPr="00576F2C">
        <w:rPr>
          <w:rFonts w:ascii="宋体" w:hAnsi="宋体" w:cs="宋体" w:hint="eastAsia"/>
          <w:sz w:val="28"/>
          <w:szCs w:val="28"/>
        </w:rPr>
        <w:t>年</w:t>
      </w:r>
      <w:r w:rsidRPr="00576F2C">
        <w:rPr>
          <w:rFonts w:ascii="宋体" w:hAnsi="宋体" w:cs="宋体"/>
          <w:sz w:val="28"/>
          <w:szCs w:val="28"/>
        </w:rPr>
        <w:t>11</w:t>
      </w:r>
      <w:r w:rsidRPr="00576F2C">
        <w:rPr>
          <w:rFonts w:ascii="宋体" w:hAnsi="宋体" w:cs="宋体" w:hint="eastAsia"/>
          <w:sz w:val="28"/>
          <w:szCs w:val="28"/>
        </w:rPr>
        <w:t>月</w:t>
      </w:r>
      <w:r w:rsidRPr="00576F2C">
        <w:rPr>
          <w:rFonts w:ascii="宋体" w:hAnsi="宋体" w:cs="宋体"/>
          <w:sz w:val="28"/>
          <w:szCs w:val="28"/>
        </w:rPr>
        <w:t>7</w:t>
      </w:r>
      <w:r w:rsidRPr="00576F2C">
        <w:rPr>
          <w:rFonts w:ascii="宋体" w:hAnsi="宋体" w:cs="宋体" w:hint="eastAsia"/>
          <w:sz w:val="28"/>
          <w:szCs w:val="28"/>
        </w:rPr>
        <w:t>日</w:t>
      </w:r>
    </w:p>
    <w:sectPr w:rsidR="00916769" w:rsidRPr="00576F2C" w:rsidSect="002B55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B0B" w:rsidRDefault="00BF2B0B" w:rsidP="00065A6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F2B0B" w:rsidRDefault="00BF2B0B" w:rsidP="00065A6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B0B" w:rsidRDefault="00BF2B0B" w:rsidP="00065A6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F2B0B" w:rsidRDefault="00BF2B0B" w:rsidP="00065A6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82"/>
    <w:rsid w:val="00027AE1"/>
    <w:rsid w:val="00065A65"/>
    <w:rsid w:val="00073E3C"/>
    <w:rsid w:val="001B271D"/>
    <w:rsid w:val="001E2300"/>
    <w:rsid w:val="002B5570"/>
    <w:rsid w:val="003A3B82"/>
    <w:rsid w:val="004A319F"/>
    <w:rsid w:val="00564947"/>
    <w:rsid w:val="00576F2C"/>
    <w:rsid w:val="00583741"/>
    <w:rsid w:val="00622297"/>
    <w:rsid w:val="007C5F8F"/>
    <w:rsid w:val="00874A64"/>
    <w:rsid w:val="00916769"/>
    <w:rsid w:val="009720F2"/>
    <w:rsid w:val="009A1386"/>
    <w:rsid w:val="00B07861"/>
    <w:rsid w:val="00B43381"/>
    <w:rsid w:val="00BB1330"/>
    <w:rsid w:val="00BB7606"/>
    <w:rsid w:val="00BF2B0B"/>
    <w:rsid w:val="00D64502"/>
    <w:rsid w:val="00E635FC"/>
    <w:rsid w:val="00FD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224A27D-DA8A-4C53-AE35-D0506B5D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A65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5A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065A65"/>
    <w:rPr>
      <w:sz w:val="18"/>
      <w:szCs w:val="18"/>
    </w:rPr>
  </w:style>
  <w:style w:type="paragraph" w:styleId="a5">
    <w:name w:val="footer"/>
    <w:basedOn w:val="a"/>
    <w:link w:val="a6"/>
    <w:uiPriority w:val="99"/>
    <w:rsid w:val="00065A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065A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关于家具装具类固定资产预约报销流程变更的通知</dc:title>
  <dc:subject/>
  <dc:creator>A</dc:creator>
  <cp:keywords/>
  <dc:description/>
  <cp:lastModifiedBy>bb</cp:lastModifiedBy>
  <cp:revision>2</cp:revision>
  <dcterms:created xsi:type="dcterms:W3CDTF">2018-11-08T02:44:00Z</dcterms:created>
  <dcterms:modified xsi:type="dcterms:W3CDTF">2018-11-08T02:44:00Z</dcterms:modified>
</cp:coreProperties>
</file>